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3DD" w:rsidRPr="00DD2333" w:rsidRDefault="00D04F51">
      <w:pPr>
        <w:spacing w:after="0" w:line="240" w:lineRule="auto"/>
        <w:jc w:val="right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Додаток 2</w:t>
      </w:r>
    </w:p>
    <w:p w:rsidR="002C03DD" w:rsidRPr="00DD2333" w:rsidRDefault="002C03DD">
      <w:pPr>
        <w:spacing w:after="0" w:line="240" w:lineRule="auto"/>
        <w:jc w:val="righ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2C03DD" w:rsidRPr="00DD2333" w:rsidRDefault="006867CE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D23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ПЕРЕЛІК</w:t>
      </w:r>
    </w:p>
    <w:p w:rsidR="002C03DD" w:rsidRPr="00DD2333" w:rsidRDefault="00B15D1F">
      <w:pPr>
        <w:spacing w:after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</w:pPr>
      <w:r w:rsidRPr="00DD23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місцевих</w:t>
      </w:r>
      <w:r w:rsidR="006867CE" w:rsidRPr="00DD23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(цільових) програм, реалізація яких передбачається у 20</w:t>
      </w:r>
      <w:r w:rsidR="00A32714" w:rsidRPr="00DD23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>21</w:t>
      </w:r>
      <w:r w:rsidR="006867CE" w:rsidRPr="00DD2333">
        <w:rPr>
          <w:rFonts w:ascii="Times New Roman" w:hAnsi="Times New Roman" w:cs="Times New Roman"/>
          <w:b/>
          <w:color w:val="auto"/>
          <w:sz w:val="28"/>
          <w:szCs w:val="28"/>
          <w:lang w:val="uk-UA"/>
        </w:rPr>
        <w:t xml:space="preserve"> році</w:t>
      </w:r>
    </w:p>
    <w:p w:rsidR="002C03DD" w:rsidRPr="00DD2333" w:rsidRDefault="002C03DD">
      <w:pPr>
        <w:spacing w:after="0" w:line="240" w:lineRule="auto"/>
        <w:rPr>
          <w:rFonts w:ascii="Times New Roman" w:hAnsi="Times New Roman" w:cs="Times New Roman"/>
          <w:color w:val="auto"/>
          <w:sz w:val="24"/>
          <w:szCs w:val="24"/>
          <w:lang w:val="uk-UA"/>
        </w:rPr>
      </w:pPr>
    </w:p>
    <w:tbl>
      <w:tblPr>
        <w:tblStyle w:val="a9"/>
        <w:tblW w:w="15594" w:type="dxa"/>
        <w:tblInd w:w="-431" w:type="dxa"/>
        <w:tblLook w:val="04A0" w:firstRow="1" w:lastRow="0" w:firstColumn="1" w:lastColumn="0" w:noHBand="0" w:noVBand="1"/>
      </w:tblPr>
      <w:tblGrid>
        <w:gridCol w:w="499"/>
        <w:gridCol w:w="7440"/>
        <w:gridCol w:w="2977"/>
        <w:gridCol w:w="4678"/>
      </w:tblGrid>
      <w:tr w:rsidR="00DD2333" w:rsidRPr="00D04F51" w:rsidTr="0075391C">
        <w:tc>
          <w:tcPr>
            <w:tcW w:w="499" w:type="dxa"/>
            <w:shd w:val="clear" w:color="auto" w:fill="auto"/>
          </w:tcPr>
          <w:p w:rsidR="002C03DD" w:rsidRPr="00D04F51" w:rsidRDefault="006867CE">
            <w:pPr>
              <w:spacing w:after="0" w:line="240" w:lineRule="auto"/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b/>
                <w:color w:val="auto"/>
                <w:sz w:val="28"/>
                <w:szCs w:val="28"/>
                <w:lang w:val="uk-UA"/>
              </w:rPr>
              <w:t>№</w:t>
            </w:r>
          </w:p>
        </w:tc>
        <w:tc>
          <w:tcPr>
            <w:tcW w:w="7440" w:type="dxa"/>
            <w:shd w:val="clear" w:color="auto" w:fill="auto"/>
          </w:tcPr>
          <w:p w:rsidR="002C03DD" w:rsidRPr="00D04F51" w:rsidRDefault="006867CE">
            <w:pPr>
              <w:pStyle w:val="a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04F51">
              <w:rPr>
                <w:rFonts w:cs="Times New Roman"/>
                <w:b/>
                <w:color w:val="auto"/>
                <w:sz w:val="28"/>
                <w:szCs w:val="28"/>
              </w:rPr>
              <w:t>Назва цільової програми</w:t>
            </w:r>
          </w:p>
        </w:tc>
        <w:tc>
          <w:tcPr>
            <w:tcW w:w="2977" w:type="dxa"/>
            <w:shd w:val="clear" w:color="auto" w:fill="auto"/>
          </w:tcPr>
          <w:p w:rsidR="00A32714" w:rsidRPr="00D04F51" w:rsidRDefault="00A32714" w:rsidP="00A32714">
            <w:pPr>
              <w:pStyle w:val="a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04F51">
              <w:rPr>
                <w:rFonts w:cs="Times New Roman"/>
                <w:b/>
                <w:color w:val="auto"/>
                <w:sz w:val="28"/>
                <w:szCs w:val="28"/>
              </w:rPr>
              <w:t>№ і дата рішення про затвердження</w:t>
            </w:r>
          </w:p>
        </w:tc>
        <w:tc>
          <w:tcPr>
            <w:tcW w:w="4678" w:type="dxa"/>
            <w:shd w:val="clear" w:color="auto" w:fill="auto"/>
          </w:tcPr>
          <w:p w:rsidR="002C03DD" w:rsidRPr="00D04F51" w:rsidRDefault="006867CE">
            <w:pPr>
              <w:pStyle w:val="a7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D04F51">
              <w:rPr>
                <w:rFonts w:cs="Times New Roman"/>
                <w:b/>
                <w:color w:val="auto"/>
                <w:sz w:val="28"/>
                <w:szCs w:val="28"/>
              </w:rPr>
              <w:t>Відповідальні за реалізацію програми</w:t>
            </w:r>
          </w:p>
        </w:tc>
      </w:tr>
      <w:tr w:rsidR="00DD2333" w:rsidRPr="00D04F51" w:rsidTr="0075391C">
        <w:trPr>
          <w:trHeight w:val="608"/>
        </w:trPr>
        <w:tc>
          <w:tcPr>
            <w:tcW w:w="499" w:type="dxa"/>
            <w:shd w:val="clear" w:color="auto" w:fill="auto"/>
          </w:tcPr>
          <w:p w:rsidR="002C03DD" w:rsidRPr="00D04F51" w:rsidRDefault="006867CE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</w:t>
            </w:r>
          </w:p>
        </w:tc>
        <w:tc>
          <w:tcPr>
            <w:tcW w:w="7440" w:type="dxa"/>
            <w:shd w:val="clear" w:color="auto" w:fill="auto"/>
          </w:tcPr>
          <w:p w:rsidR="002C03DD" w:rsidRPr="00D04F51" w:rsidRDefault="00902369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Комплексна програма соціального захисту населення Решетилівської міської ради на 2019-2023 роки</w:t>
            </w:r>
          </w:p>
        </w:tc>
        <w:tc>
          <w:tcPr>
            <w:tcW w:w="2977" w:type="dxa"/>
            <w:shd w:val="clear" w:color="auto" w:fill="auto"/>
          </w:tcPr>
          <w:p w:rsidR="002C03DD" w:rsidRPr="00D04F51" w:rsidRDefault="0075391C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 413-11-VІІ від </w:t>
            </w:r>
            <w:r w:rsidR="00A32714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09.11.2018 (</w:t>
            </w:r>
            <w:r w:rsidR="004E07B7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зі змінами</w:t>
            </w:r>
            <w:r w:rsidR="00A32714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)</w:t>
            </w:r>
            <w:r w:rsidR="004E07B7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4678" w:type="dxa"/>
            <w:shd w:val="clear" w:color="auto" w:fill="auto"/>
          </w:tcPr>
          <w:p w:rsidR="002C03DD" w:rsidRPr="00D04F51" w:rsidRDefault="006867CE" w:rsidP="0075391C">
            <w:pPr>
              <w:pStyle w:val="a7"/>
              <w:snapToGrid w:val="0"/>
              <w:rPr>
                <w:rFonts w:cs="Times New Roman"/>
                <w:color w:val="auto"/>
                <w:sz w:val="28"/>
                <w:szCs w:val="28"/>
              </w:rPr>
            </w:pPr>
            <w:r w:rsidRPr="00D04F51">
              <w:rPr>
                <w:rFonts w:cs="Times New Roman"/>
                <w:color w:val="auto"/>
                <w:sz w:val="28"/>
                <w:szCs w:val="28"/>
              </w:rPr>
              <w:t>В</w:t>
            </w:r>
            <w:r w:rsidR="003B0F0B" w:rsidRPr="00D04F51">
              <w:rPr>
                <w:rFonts w:cs="Times New Roman"/>
                <w:color w:val="auto"/>
                <w:sz w:val="28"/>
                <w:szCs w:val="28"/>
              </w:rPr>
              <w:t>ідділ сім’ї,</w:t>
            </w:r>
            <w:r w:rsidRPr="00D04F51">
              <w:rPr>
                <w:rFonts w:cs="Times New Roman"/>
                <w:color w:val="auto"/>
                <w:sz w:val="28"/>
                <w:szCs w:val="28"/>
              </w:rPr>
              <w:t xml:space="preserve"> соціального захисту та охорони здоров’я</w:t>
            </w:r>
          </w:p>
        </w:tc>
      </w:tr>
      <w:tr w:rsidR="00DD2333" w:rsidRPr="00D04F51" w:rsidTr="0075391C">
        <w:trPr>
          <w:trHeight w:val="996"/>
        </w:trPr>
        <w:tc>
          <w:tcPr>
            <w:tcW w:w="499" w:type="dxa"/>
            <w:shd w:val="clear" w:color="auto" w:fill="auto"/>
          </w:tcPr>
          <w:p w:rsidR="002C03DD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</w:t>
            </w:r>
          </w:p>
        </w:tc>
        <w:tc>
          <w:tcPr>
            <w:tcW w:w="7440" w:type="dxa"/>
            <w:shd w:val="clear" w:color="auto" w:fill="auto"/>
          </w:tcPr>
          <w:p w:rsidR="00F209E2" w:rsidRPr="00D04F51" w:rsidRDefault="00902369" w:rsidP="00F209E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Програма транспортного забезпечення мешканців Решетилівської міської ради 2018-2022 роки </w:t>
            </w:r>
          </w:p>
          <w:p w:rsidR="002C03DD" w:rsidRPr="00D04F51" w:rsidRDefault="00902369" w:rsidP="00F209E2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2977" w:type="dxa"/>
            <w:shd w:val="clear" w:color="auto" w:fill="auto"/>
          </w:tcPr>
          <w:p w:rsidR="002C03DD" w:rsidRPr="00D04F51" w:rsidRDefault="00902369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en-US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203-1-VII від 12.01.2018 </w:t>
            </w:r>
            <w:r w:rsidR="00A32714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(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зі змінами</w:t>
            </w:r>
            <w:r w:rsidR="00A32714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)</w:t>
            </w:r>
          </w:p>
        </w:tc>
        <w:tc>
          <w:tcPr>
            <w:tcW w:w="4678" w:type="dxa"/>
            <w:shd w:val="clear" w:color="auto" w:fill="auto"/>
          </w:tcPr>
          <w:p w:rsidR="002C03DD" w:rsidRPr="00D04F51" w:rsidRDefault="006867CE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F02F45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3</w:t>
            </w:r>
          </w:p>
        </w:tc>
        <w:tc>
          <w:tcPr>
            <w:tcW w:w="7440" w:type="dxa"/>
            <w:shd w:val="clear" w:color="auto" w:fill="auto"/>
          </w:tcPr>
          <w:p w:rsidR="00F02F45" w:rsidRPr="00D04F51" w:rsidRDefault="007878B3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</w:t>
            </w:r>
            <w:r w:rsidR="00E05FA6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«Питна вода» Решетилівської міської ради на 2021-2025 роки</w:t>
            </w:r>
          </w:p>
        </w:tc>
        <w:tc>
          <w:tcPr>
            <w:tcW w:w="2977" w:type="dxa"/>
            <w:shd w:val="clear" w:color="auto" w:fill="auto"/>
          </w:tcPr>
          <w:p w:rsidR="00F02F45" w:rsidRPr="00D04F51" w:rsidRDefault="00C6251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</w:t>
            </w:r>
            <w:r w:rsidR="00E05FA6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1297-43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-VІІ від </w:t>
            </w:r>
            <w:r w:rsidR="00E05FA6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04.12.2020</w:t>
            </w:r>
          </w:p>
        </w:tc>
        <w:tc>
          <w:tcPr>
            <w:tcW w:w="4678" w:type="dxa"/>
            <w:shd w:val="clear" w:color="auto" w:fill="auto"/>
          </w:tcPr>
          <w:p w:rsidR="00F02F45" w:rsidRPr="00D04F51" w:rsidRDefault="00F02F4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F02F45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4</w:t>
            </w:r>
          </w:p>
        </w:tc>
        <w:tc>
          <w:tcPr>
            <w:tcW w:w="7440" w:type="dxa"/>
            <w:shd w:val="clear" w:color="auto" w:fill="auto"/>
          </w:tcPr>
          <w:p w:rsidR="00F02F45" w:rsidRPr="00D04F51" w:rsidRDefault="00F02F4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фінансової підтримки міського автомобільного маршруту на 2020-2021 роки</w:t>
            </w:r>
          </w:p>
        </w:tc>
        <w:tc>
          <w:tcPr>
            <w:tcW w:w="2977" w:type="dxa"/>
            <w:shd w:val="clear" w:color="auto" w:fill="auto"/>
          </w:tcPr>
          <w:p w:rsidR="00F02F45" w:rsidRPr="00D04F51" w:rsidRDefault="00F02F4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727-22-VІІ від 18.10.2019</w:t>
            </w:r>
          </w:p>
        </w:tc>
        <w:tc>
          <w:tcPr>
            <w:tcW w:w="4678" w:type="dxa"/>
            <w:shd w:val="clear" w:color="auto" w:fill="auto"/>
          </w:tcPr>
          <w:p w:rsidR="00F02F45" w:rsidRPr="00D04F51" w:rsidRDefault="00F02F4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5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645F2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Програми фінансової підтримки комунальних підприємств Решетилівської міської ради на 2021-2023 роки 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645F2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1144-40-VІІ від 16.10.2020 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6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9D0143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Програма забезпечення житлом окремих категорій громадян на 2021-2023 роки 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1145</w:t>
            </w:r>
            <w:r w:rsidR="009D0143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-40-VІІ від 16.10.2020 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7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FD476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Комплексна програма «</w:t>
            </w:r>
            <w:r w:rsidR="00B526DA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Розвиток житлово-комунального господарства Решетилівської міської об’єднаної територіальної громади на 2019-2021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BC313A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роки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»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C6251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508-15-VІІ від 05.03.2019</w:t>
            </w:r>
            <w:r w:rsidR="00FD4765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(зі змінами)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житлово-комунального господарства, транспорту, зв’язку та з питань охорони праці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8326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Програма забезпечення цивільного захисту Решетилівської міської об’єднаної територіальної громади на 2020-2023 роки 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8326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919-32-VII від 25.03.2020 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архітектури, містобудування та надзвичайних ситуацій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9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забезпечення містобудівною документацією населених пунктів Решетилівської міської ради на 2019-2025 роки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535DA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466</w:t>
            </w:r>
            <w:r w:rsidR="003B0F0B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-13-VII від 21.12.2018</w:t>
            </w:r>
            <w:r w:rsidR="00832601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(зі змінами)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архітектури, містобудування та надзвичайних ситуацій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10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Комплексна Програма розвитку освіти Решетилівської міської ради на 2018-2022 роки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  <w:r w:rsidR="003B0F0B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832601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176-10-VII від 21.12.2017 (зі змінами)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освіти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11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8326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Програма організації харчування дітей ЗЗСО та ЗДО Решетилівської ОТГ на 2021-2023 роки 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1240-41-VII від 03.11.2020                                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освіти</w:t>
            </w:r>
          </w:p>
        </w:tc>
      </w:tr>
      <w:tr w:rsidR="00DD2333" w:rsidRPr="00D04F51" w:rsidTr="0075391C">
        <w:trPr>
          <w:trHeight w:val="274"/>
        </w:trPr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12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Комплексна Програма розвитку культури, туризму та охорони культурної спадщини Решетилівської об’єднаної міської територіальної громади на 2018-2022 роки</w:t>
            </w:r>
          </w:p>
        </w:tc>
        <w:tc>
          <w:tcPr>
            <w:tcW w:w="2977" w:type="dxa"/>
            <w:shd w:val="clear" w:color="auto" w:fill="auto"/>
          </w:tcPr>
          <w:p w:rsidR="000B4042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  <w:r w:rsidR="000B4042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</w:t>
            </w:r>
            <w:r w:rsidR="003F4538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177-10-VII від 21.12.2017 (зі змінами)</w:t>
            </w:r>
          </w:p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культури, молоді, спорту та туризму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B526DA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13</w:t>
            </w:r>
          </w:p>
        </w:tc>
        <w:tc>
          <w:tcPr>
            <w:tcW w:w="7440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Комплексна програма розвитку фізичної культури та спорту Решетилівської міської ради на 2018-2022 роки</w:t>
            </w:r>
          </w:p>
        </w:tc>
        <w:tc>
          <w:tcPr>
            <w:tcW w:w="2977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  <w:r w:rsidR="000B4042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204-1-VII від 12.01.2018</w:t>
            </w:r>
            <w:r w:rsidR="00A65CD9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зі змі</w:t>
            </w:r>
            <w:r w:rsidR="00A65CD9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нами)</w:t>
            </w:r>
          </w:p>
        </w:tc>
        <w:tc>
          <w:tcPr>
            <w:tcW w:w="4678" w:type="dxa"/>
            <w:shd w:val="clear" w:color="auto" w:fill="auto"/>
          </w:tcPr>
          <w:p w:rsidR="00B526DA" w:rsidRPr="00D04F51" w:rsidRDefault="00B526DA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культури, молоді, спорту та туризму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4E07B7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14</w:t>
            </w:r>
          </w:p>
        </w:tc>
        <w:tc>
          <w:tcPr>
            <w:tcW w:w="7440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фінан</w:t>
            </w:r>
            <w:r w:rsidR="00FD4765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сової підтримки редакції радіо «Релайф»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Решетилівської міської ради на 2019-2021 роки</w:t>
            </w:r>
          </w:p>
        </w:tc>
        <w:tc>
          <w:tcPr>
            <w:tcW w:w="2977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</w:t>
            </w:r>
            <w:r w:rsidR="000B4042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638-20-VII від 16.08.2019</w:t>
            </w:r>
            <w:r w:rsidR="00955E01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(зі змінами)</w:t>
            </w:r>
          </w:p>
        </w:tc>
        <w:tc>
          <w:tcPr>
            <w:tcW w:w="4678" w:type="dxa"/>
            <w:shd w:val="clear" w:color="auto" w:fill="auto"/>
          </w:tcPr>
          <w:p w:rsidR="004E07B7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культури, молоді, спорту та туризму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4E07B7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15</w:t>
            </w:r>
          </w:p>
        </w:tc>
        <w:tc>
          <w:tcPr>
            <w:tcW w:w="7440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розвитку туризму, краєзнавства, спортивно-туристичного напрямку та екскурсій учнівської молоді Решетилівської</w:t>
            </w:r>
            <w:r w:rsidR="00231D59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міської 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об’єднано</w:t>
            </w:r>
            <w:r w:rsidR="00231D59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ї територіальної громади на 2021-2023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977" w:type="dxa"/>
            <w:shd w:val="clear" w:color="auto" w:fill="auto"/>
          </w:tcPr>
          <w:p w:rsidR="00A65CD9" w:rsidRPr="00D04F51" w:rsidRDefault="00231D59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№ 1298-43-VII від 04.12.2020 </w:t>
            </w:r>
          </w:p>
        </w:tc>
        <w:tc>
          <w:tcPr>
            <w:tcW w:w="4678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Центр туризму, краєзнавства, спорту та екскурсій учнівської молоді Решетилівської міської ради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4E07B7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16</w:t>
            </w:r>
          </w:p>
        </w:tc>
        <w:tc>
          <w:tcPr>
            <w:tcW w:w="7440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розвитку місцевого самоврядування в Решетилівській міській</w:t>
            </w:r>
            <w:r w:rsidR="00FD4765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об’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єднаній територіальній громаді на 2019-2021</w:t>
            </w:r>
            <w:r w:rsidR="00FD4765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роки</w:t>
            </w:r>
          </w:p>
        </w:tc>
        <w:tc>
          <w:tcPr>
            <w:tcW w:w="2977" w:type="dxa"/>
            <w:shd w:val="clear" w:color="auto" w:fill="auto"/>
          </w:tcPr>
          <w:p w:rsidR="004E07B7" w:rsidRPr="00D04F51" w:rsidRDefault="003D1984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539-16-VII від 16.04.2019</w:t>
            </w:r>
            <w:r w:rsidR="00FD4765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(зі змінами)</w:t>
            </w:r>
          </w:p>
        </w:tc>
        <w:tc>
          <w:tcPr>
            <w:tcW w:w="4678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економічного розвитку, торгівлі та залучення інвестицій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4E07B7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17</w:t>
            </w:r>
          </w:p>
        </w:tc>
        <w:tc>
          <w:tcPr>
            <w:tcW w:w="7440" w:type="dxa"/>
            <w:shd w:val="clear" w:color="auto" w:fill="auto"/>
          </w:tcPr>
          <w:p w:rsidR="004E07B7" w:rsidRPr="00D04F51" w:rsidRDefault="00FD4765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«</w:t>
            </w:r>
            <w:r w:rsidR="004E07B7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Громад</w:t>
            </w:r>
            <w:r w:rsidR="00BC313A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с</w:t>
            </w:r>
            <w:r w:rsidR="004E07B7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ький бюджет Решетилівської міської </w:t>
            </w:r>
            <w:r w:rsidR="00955E01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об’</w:t>
            </w:r>
            <w:r w:rsidR="004E07B7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єднаної територіа</w:t>
            </w: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льної громади на 2019-2021 роки»</w:t>
            </w:r>
          </w:p>
        </w:tc>
        <w:tc>
          <w:tcPr>
            <w:tcW w:w="2977" w:type="dxa"/>
            <w:shd w:val="clear" w:color="auto" w:fill="auto"/>
          </w:tcPr>
          <w:p w:rsidR="00FD4765" w:rsidRPr="00D04F51" w:rsidRDefault="003D1984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541-16-VII від 16.04.2019</w:t>
            </w:r>
          </w:p>
        </w:tc>
        <w:tc>
          <w:tcPr>
            <w:tcW w:w="4678" w:type="dxa"/>
            <w:shd w:val="clear" w:color="auto" w:fill="auto"/>
          </w:tcPr>
          <w:p w:rsidR="004E07B7" w:rsidRPr="00D04F51" w:rsidRDefault="004E07B7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економічного розвитку, торгівлі та залучення інвестицій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955E01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18</w:t>
            </w:r>
          </w:p>
        </w:tc>
        <w:tc>
          <w:tcPr>
            <w:tcW w:w="7440" w:type="dxa"/>
            <w:shd w:val="clear" w:color="auto" w:fill="auto"/>
          </w:tcPr>
          <w:p w:rsidR="00955E01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фінансової підтримки ГО «Волейбольний клуб «Решетилівка»» на 2020-2021 роки</w:t>
            </w:r>
          </w:p>
        </w:tc>
        <w:tc>
          <w:tcPr>
            <w:tcW w:w="2977" w:type="dxa"/>
            <w:shd w:val="clear" w:color="auto" w:fill="auto"/>
          </w:tcPr>
          <w:p w:rsidR="00955E01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1097-37-VII від 14.08.2020 (зі змінами)</w:t>
            </w:r>
          </w:p>
        </w:tc>
        <w:tc>
          <w:tcPr>
            <w:tcW w:w="4678" w:type="dxa"/>
            <w:shd w:val="clear" w:color="auto" w:fill="auto"/>
          </w:tcPr>
          <w:p w:rsidR="00955E01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культури, молоді, спорту та туризму</w:t>
            </w:r>
          </w:p>
        </w:tc>
      </w:tr>
      <w:tr w:rsidR="00DD2333" w:rsidRPr="00D04F51" w:rsidTr="0075391C">
        <w:tc>
          <w:tcPr>
            <w:tcW w:w="499" w:type="dxa"/>
            <w:shd w:val="clear" w:color="auto" w:fill="auto"/>
          </w:tcPr>
          <w:p w:rsidR="00955E01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7440" w:type="dxa"/>
            <w:shd w:val="clear" w:color="auto" w:fill="auto"/>
          </w:tcPr>
          <w:p w:rsidR="00955E01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«Шкільний автобус» на 2019-2021 роки</w:t>
            </w:r>
          </w:p>
        </w:tc>
        <w:tc>
          <w:tcPr>
            <w:tcW w:w="2977" w:type="dxa"/>
            <w:shd w:val="clear" w:color="auto" w:fill="auto"/>
          </w:tcPr>
          <w:p w:rsidR="00955E01" w:rsidRPr="00D04F51" w:rsidRDefault="00955E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№ 692-21-VII від 20.09.2019</w:t>
            </w:r>
            <w:r w:rsidR="00832601"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 xml:space="preserve"> (зі змінами)</w:t>
            </w:r>
          </w:p>
        </w:tc>
        <w:tc>
          <w:tcPr>
            <w:tcW w:w="4678" w:type="dxa"/>
            <w:shd w:val="clear" w:color="auto" w:fill="auto"/>
          </w:tcPr>
          <w:p w:rsidR="00955E01" w:rsidRPr="00D04F51" w:rsidRDefault="00832601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освіти</w:t>
            </w:r>
          </w:p>
        </w:tc>
      </w:tr>
      <w:tr w:rsidR="00DD2333" w:rsidRPr="00D04F51" w:rsidTr="0075391C">
        <w:trPr>
          <w:trHeight w:val="1293"/>
        </w:trPr>
        <w:tc>
          <w:tcPr>
            <w:tcW w:w="499" w:type="dxa"/>
            <w:shd w:val="clear" w:color="auto" w:fill="auto"/>
          </w:tcPr>
          <w:p w:rsidR="008F67E6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20</w:t>
            </w:r>
          </w:p>
        </w:tc>
        <w:tc>
          <w:tcPr>
            <w:tcW w:w="7440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Програма фінансової підтримки Комунального некомерційного підприємства «Центр первинної медико-санітарної допомоги Решетилівської міської ради Полтавської області» на 2021-2023 роки</w:t>
            </w:r>
          </w:p>
        </w:tc>
        <w:tc>
          <w:tcPr>
            <w:tcW w:w="2977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Style w:val="aa"/>
                <w:rFonts w:ascii="Times New Roman" w:hAnsi="Times New Roman" w:cs="Times New Roman"/>
                <w:b w:val="0"/>
                <w:color w:val="auto"/>
                <w:sz w:val="28"/>
                <w:szCs w:val="28"/>
                <w:shd w:val="clear" w:color="auto" w:fill="FFFFFF"/>
                <w:lang w:val="uk-UA"/>
              </w:rPr>
              <w:t>№ 1276-42-VІІ від 18.11.2020</w:t>
            </w:r>
          </w:p>
        </w:tc>
        <w:tc>
          <w:tcPr>
            <w:tcW w:w="4678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сім’ї, соціального захисту та охорони здоров’я</w:t>
            </w:r>
          </w:p>
        </w:tc>
      </w:tr>
      <w:tr w:rsidR="00DD2333" w:rsidRPr="00DD2333" w:rsidTr="0075391C">
        <w:tc>
          <w:tcPr>
            <w:tcW w:w="499" w:type="dxa"/>
            <w:shd w:val="clear" w:color="auto" w:fill="auto"/>
          </w:tcPr>
          <w:p w:rsidR="008F67E6" w:rsidRPr="00D04F51" w:rsidRDefault="00F209E2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21</w:t>
            </w:r>
          </w:p>
        </w:tc>
        <w:tc>
          <w:tcPr>
            <w:tcW w:w="7440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shd w:val="clear" w:color="auto" w:fill="FFFFFF"/>
                <w:lang w:val="uk-UA"/>
              </w:rPr>
              <w:t>Програми фінансової підтримки Комунального некомерційного підприємства «Решетилівська центральна лікарня Решетилівської міської ради Полтавської області» на 2021 рік</w:t>
            </w:r>
          </w:p>
        </w:tc>
        <w:tc>
          <w:tcPr>
            <w:tcW w:w="2977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Style w:val="aa"/>
                <w:rFonts w:ascii="Times New Roman" w:hAnsi="Times New Roman" w:cs="Times New Roman"/>
                <w:b w:val="0"/>
                <w:color w:val="auto"/>
                <w:sz w:val="28"/>
                <w:szCs w:val="28"/>
                <w:shd w:val="clear" w:color="auto" w:fill="FFFFFF"/>
                <w:lang w:val="uk-UA"/>
              </w:rPr>
              <w:t>№ 1277-42-VІІ від 18.11.2020</w:t>
            </w:r>
          </w:p>
        </w:tc>
        <w:tc>
          <w:tcPr>
            <w:tcW w:w="4678" w:type="dxa"/>
            <w:shd w:val="clear" w:color="auto" w:fill="auto"/>
          </w:tcPr>
          <w:p w:rsidR="008F67E6" w:rsidRPr="00D04F51" w:rsidRDefault="008F67E6" w:rsidP="0075391C">
            <w:pPr>
              <w:spacing w:after="0" w:line="240" w:lineRule="auto"/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</w:pPr>
            <w:r w:rsidRPr="00D04F51">
              <w:rPr>
                <w:rFonts w:ascii="Times New Roman" w:hAnsi="Times New Roman" w:cs="Times New Roman"/>
                <w:color w:val="auto"/>
                <w:sz w:val="28"/>
                <w:szCs w:val="28"/>
                <w:lang w:val="uk-UA"/>
              </w:rPr>
              <w:t>Відділ сім’ї, соціального захисту та охорони здоров’я</w:t>
            </w:r>
          </w:p>
        </w:tc>
      </w:tr>
    </w:tbl>
    <w:p w:rsidR="002C03DD" w:rsidRDefault="002C03DD" w:rsidP="00CE2E4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</w:p>
    <w:p w:rsidR="00D04F51" w:rsidRPr="00D04F51" w:rsidRDefault="00D04F51" w:rsidP="00D04F5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4F51" w:rsidRPr="00D04F51" w:rsidRDefault="00D04F51" w:rsidP="00D04F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4F51">
        <w:rPr>
          <w:rFonts w:ascii="Times New Roman" w:hAnsi="Times New Roman" w:cs="Times New Roman"/>
          <w:sz w:val="28"/>
          <w:szCs w:val="28"/>
          <w:lang w:val="uk-UA"/>
        </w:rPr>
        <w:t xml:space="preserve">Начальник відділу </w:t>
      </w:r>
    </w:p>
    <w:p w:rsidR="00D04F51" w:rsidRPr="00D04F51" w:rsidRDefault="00D04F51" w:rsidP="00D04F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4F51">
        <w:rPr>
          <w:rFonts w:ascii="Times New Roman" w:hAnsi="Times New Roman" w:cs="Times New Roman"/>
          <w:sz w:val="28"/>
          <w:szCs w:val="28"/>
          <w:lang w:val="uk-UA"/>
        </w:rPr>
        <w:t xml:space="preserve">економічного розвитку, торгівлі </w:t>
      </w:r>
    </w:p>
    <w:p w:rsidR="00D04F51" w:rsidRPr="00D04F51" w:rsidRDefault="00D04F51" w:rsidP="00D04F51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D04F51">
        <w:rPr>
          <w:rFonts w:ascii="Times New Roman" w:hAnsi="Times New Roman" w:cs="Times New Roman"/>
          <w:sz w:val="28"/>
          <w:szCs w:val="28"/>
          <w:lang w:val="uk-UA"/>
        </w:rPr>
        <w:t xml:space="preserve">та залучення інвестицій </w:t>
      </w:r>
      <w:r w:rsidRPr="00D04F51">
        <w:rPr>
          <w:rFonts w:ascii="Times New Roman" w:hAnsi="Times New Roman" w:cs="Times New Roman"/>
          <w:sz w:val="28"/>
          <w:szCs w:val="28"/>
          <w:lang w:val="uk-UA"/>
        </w:rPr>
        <w:tab/>
        <w:t xml:space="preserve">                                                  А.Л. Романов </w:t>
      </w:r>
    </w:p>
    <w:p w:rsidR="00D04F51" w:rsidRPr="00DD2333" w:rsidRDefault="00D04F51" w:rsidP="00CE2E42">
      <w:pPr>
        <w:spacing w:after="0" w:line="240" w:lineRule="auto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bookmarkStart w:id="0" w:name="_GoBack"/>
      <w:bookmarkEnd w:id="0"/>
    </w:p>
    <w:sectPr w:rsidR="00D04F51" w:rsidRPr="00DD2333" w:rsidSect="00BD43E4">
      <w:pgSz w:w="16838" w:h="11906" w:orient="landscape"/>
      <w:pgMar w:top="1560" w:right="1134" w:bottom="850" w:left="1134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Noto Sans CJK SC Regular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03DD"/>
    <w:rsid w:val="000B4042"/>
    <w:rsid w:val="001116B3"/>
    <w:rsid w:val="001C59D7"/>
    <w:rsid w:val="001E156F"/>
    <w:rsid w:val="00231D59"/>
    <w:rsid w:val="00281982"/>
    <w:rsid w:val="002C03DD"/>
    <w:rsid w:val="003B0F0B"/>
    <w:rsid w:val="003C6564"/>
    <w:rsid w:val="003D1984"/>
    <w:rsid w:val="003F4538"/>
    <w:rsid w:val="004E07B7"/>
    <w:rsid w:val="00535DA2"/>
    <w:rsid w:val="005F696B"/>
    <w:rsid w:val="00645F27"/>
    <w:rsid w:val="006867CE"/>
    <w:rsid w:val="0075391C"/>
    <w:rsid w:val="007878B3"/>
    <w:rsid w:val="007A3CD3"/>
    <w:rsid w:val="00820669"/>
    <w:rsid w:val="00832601"/>
    <w:rsid w:val="008F67E6"/>
    <w:rsid w:val="00902369"/>
    <w:rsid w:val="009120BB"/>
    <w:rsid w:val="009273A5"/>
    <w:rsid w:val="00955E01"/>
    <w:rsid w:val="00990ECE"/>
    <w:rsid w:val="009A1B26"/>
    <w:rsid w:val="009D0143"/>
    <w:rsid w:val="00A32714"/>
    <w:rsid w:val="00A65CD9"/>
    <w:rsid w:val="00A808B0"/>
    <w:rsid w:val="00B15D1F"/>
    <w:rsid w:val="00B16897"/>
    <w:rsid w:val="00B526DA"/>
    <w:rsid w:val="00BC313A"/>
    <w:rsid w:val="00BD43E4"/>
    <w:rsid w:val="00BE7A5C"/>
    <w:rsid w:val="00C127A7"/>
    <w:rsid w:val="00C62517"/>
    <w:rsid w:val="00CE2E42"/>
    <w:rsid w:val="00D04F51"/>
    <w:rsid w:val="00DD2333"/>
    <w:rsid w:val="00DD5B50"/>
    <w:rsid w:val="00E05FA6"/>
    <w:rsid w:val="00E83F2F"/>
    <w:rsid w:val="00E9129D"/>
    <w:rsid w:val="00F02F45"/>
    <w:rsid w:val="00F209E2"/>
    <w:rsid w:val="00F71B42"/>
    <w:rsid w:val="00FD4765"/>
    <w:rsid w:val="00FD4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EB8E7C"/>
  <w15:docId w15:val="{3EB13344-E668-498B-B2C9-307F5DA08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C03DD"/>
    <w:pPr>
      <w:spacing w:after="160" w:line="259" w:lineRule="auto"/>
    </w:pPr>
    <w:rPr>
      <w:color w:val="00000A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AD11F5"/>
    <w:rPr>
      <w:rFonts w:ascii="Segoe UI" w:hAnsi="Segoe UI" w:cs="Segoe UI"/>
      <w:sz w:val="18"/>
      <w:szCs w:val="18"/>
    </w:rPr>
  </w:style>
  <w:style w:type="paragraph" w:customStyle="1" w:styleId="1">
    <w:name w:val="Заголовок1"/>
    <w:basedOn w:val="a"/>
    <w:next w:val="a4"/>
    <w:qFormat/>
    <w:rsid w:val="002C03DD"/>
    <w:pPr>
      <w:keepNext/>
      <w:spacing w:before="240" w:after="120"/>
    </w:pPr>
    <w:rPr>
      <w:rFonts w:ascii="Times New Roman" w:eastAsia="Noto Sans CJK SC Regular" w:hAnsi="Times New Roman" w:cs="Lohit Devanagari"/>
      <w:sz w:val="28"/>
      <w:szCs w:val="28"/>
    </w:rPr>
  </w:style>
  <w:style w:type="paragraph" w:styleId="a4">
    <w:name w:val="Body Text"/>
    <w:basedOn w:val="a"/>
    <w:rsid w:val="002C03DD"/>
    <w:pPr>
      <w:spacing w:after="140" w:line="276" w:lineRule="auto"/>
    </w:pPr>
  </w:style>
  <w:style w:type="paragraph" w:styleId="a5">
    <w:name w:val="List"/>
    <w:basedOn w:val="a4"/>
    <w:rsid w:val="002C03DD"/>
    <w:rPr>
      <w:rFonts w:ascii="Times New Roman" w:hAnsi="Times New Roman" w:cs="Lohit Devanagari"/>
    </w:rPr>
  </w:style>
  <w:style w:type="paragraph" w:customStyle="1" w:styleId="10">
    <w:name w:val="Название объекта1"/>
    <w:basedOn w:val="a"/>
    <w:qFormat/>
    <w:rsid w:val="002C03DD"/>
    <w:pPr>
      <w:suppressLineNumbers/>
      <w:spacing w:before="120" w:after="120"/>
    </w:pPr>
    <w:rPr>
      <w:rFonts w:ascii="Times New Roman" w:hAnsi="Times New Roman" w:cs="Lohit Devanagari"/>
      <w:i/>
      <w:iCs/>
      <w:sz w:val="24"/>
      <w:szCs w:val="24"/>
    </w:rPr>
  </w:style>
  <w:style w:type="paragraph" w:styleId="a6">
    <w:name w:val="index heading"/>
    <w:basedOn w:val="a"/>
    <w:qFormat/>
    <w:rsid w:val="002C03DD"/>
    <w:pPr>
      <w:suppressLineNumbers/>
    </w:pPr>
    <w:rPr>
      <w:rFonts w:ascii="Times New Roman" w:hAnsi="Times New Roman" w:cs="Lohit Devanagari"/>
    </w:rPr>
  </w:style>
  <w:style w:type="paragraph" w:customStyle="1" w:styleId="a7">
    <w:name w:val="Вміст таблиці"/>
    <w:basedOn w:val="a"/>
    <w:qFormat/>
    <w:rsid w:val="00E257AD"/>
    <w:pPr>
      <w:suppressLineNumbers/>
      <w:suppressAutoHyphens/>
      <w:spacing w:after="0" w:line="240" w:lineRule="auto"/>
    </w:pPr>
    <w:rPr>
      <w:rFonts w:ascii="Times New Roman" w:eastAsia="Noto Sans CJK SC Regular" w:hAnsi="Times New Roman" w:cs="FreeSans"/>
      <w:kern w:val="2"/>
      <w:sz w:val="24"/>
      <w:szCs w:val="24"/>
      <w:lang w:val="uk-UA" w:eastAsia="zh-CN" w:bidi="hi-IN"/>
    </w:rPr>
  </w:style>
  <w:style w:type="paragraph" w:styleId="a8">
    <w:name w:val="Balloon Text"/>
    <w:basedOn w:val="a"/>
    <w:uiPriority w:val="99"/>
    <w:semiHidden/>
    <w:unhideWhenUsed/>
    <w:qFormat/>
    <w:rsid w:val="00AD11F5"/>
    <w:pPr>
      <w:spacing w:after="0" w:line="240" w:lineRule="auto"/>
    </w:pPr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E257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Strong"/>
    <w:basedOn w:val="a0"/>
    <w:uiPriority w:val="22"/>
    <w:qFormat/>
    <w:rsid w:val="008F67E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84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42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1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7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4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04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42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35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75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03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1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61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3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3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81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0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8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3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52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8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2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0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1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4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8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5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0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1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1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5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9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90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8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4094E6-4B16-49AF-8841-11C33B8146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318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dc:description/>
  <cp:lastModifiedBy>Пользователь Windows</cp:lastModifiedBy>
  <cp:revision>17</cp:revision>
  <cp:lastPrinted>2019-12-11T10:16:00Z</cp:lastPrinted>
  <dcterms:created xsi:type="dcterms:W3CDTF">2019-12-17T07:51:00Z</dcterms:created>
  <dcterms:modified xsi:type="dcterms:W3CDTF">2020-12-21T06:11:00Z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